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DDBF5" w14:textId="59AD1F62" w:rsidR="00642530" w:rsidRPr="005665AF" w:rsidRDefault="005665AF" w:rsidP="0064253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65AF">
        <w:rPr>
          <w:rFonts w:ascii="Times New Roman" w:hAnsi="Times New Roman" w:cs="Times New Roman"/>
          <w:b/>
          <w:bCs/>
          <w:sz w:val="32"/>
          <w:szCs w:val="32"/>
        </w:rPr>
        <w:t>Közlemény</w:t>
      </w:r>
    </w:p>
    <w:p w14:paraId="2220860C" w14:textId="6A672EDC" w:rsidR="00642530" w:rsidRPr="00FD5CC3" w:rsidRDefault="00383C5A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a 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Helyi Választási Bizottság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Felsőszölnök</w:t>
      </w:r>
      <w:r w:rsidR="00642530" w:rsidRPr="00FD5C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61518C" w14:textId="6598D27B" w:rsidR="00642530" w:rsidRPr="00FD5CC3" w:rsidRDefault="00642530" w:rsidP="006425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5CC3">
        <w:rPr>
          <w:rFonts w:ascii="Times New Roman" w:hAnsi="Times New Roman" w:cs="Times New Roman"/>
          <w:b/>
          <w:bCs/>
          <w:sz w:val="28"/>
          <w:szCs w:val="28"/>
        </w:rPr>
        <w:t>2024. május 6-án megtartott ülésén</w:t>
      </w:r>
      <w:r w:rsidR="005665AF">
        <w:rPr>
          <w:rFonts w:ascii="Times New Roman" w:hAnsi="Times New Roman" w:cs="Times New Roman"/>
          <w:b/>
          <w:bCs/>
          <w:sz w:val="28"/>
          <w:szCs w:val="28"/>
        </w:rPr>
        <w:t xml:space="preserve"> született határozatokról</w:t>
      </w:r>
    </w:p>
    <w:p w14:paraId="547C8337" w14:textId="77777777" w:rsidR="00642530" w:rsidRPr="00FD5CC3" w:rsidRDefault="00642530" w:rsidP="006425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BF6B37" w14:textId="77777777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</w:rPr>
      </w:pPr>
    </w:p>
    <w:p w14:paraId="25B57410" w14:textId="2BBD2BA0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Felsőszölnök </w:t>
      </w:r>
      <w:r w:rsidR="00426CB1" w:rsidRPr="00FD5CC3">
        <w:rPr>
          <w:rFonts w:ascii="Times New Roman" w:hAnsi="Times New Roman" w:cs="Times New Roman"/>
          <w:sz w:val="28"/>
          <w:szCs w:val="28"/>
          <w:u w:val="single"/>
        </w:rPr>
        <w:t>19/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2024. (V.6.) határozata</w:t>
      </w:r>
    </w:p>
    <w:p w14:paraId="16632315" w14:textId="02A07120" w:rsidR="00642530" w:rsidRPr="00FD5CC3" w:rsidRDefault="00642530" w:rsidP="00642530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polgármesterjelöltek</w:t>
      </w:r>
      <w:r w:rsidR="00426CB1"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503DBF6B" w14:textId="77777777" w:rsidR="00426CB1" w:rsidRPr="00FD5CC3" w:rsidRDefault="00426CB1" w:rsidP="00642530">
      <w:pPr>
        <w:rPr>
          <w:rFonts w:ascii="Times New Roman" w:hAnsi="Times New Roman" w:cs="Times New Roman"/>
          <w:sz w:val="28"/>
          <w:szCs w:val="28"/>
        </w:rPr>
      </w:pPr>
    </w:p>
    <w:p w14:paraId="53DB9DDE" w14:textId="29B269EF" w:rsidR="00426CB1" w:rsidRPr="00FD5CC3" w:rsidRDefault="00426CB1" w:rsidP="00426CB1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Achammer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Diána</w:t>
      </w:r>
    </w:p>
    <w:p w14:paraId="7F36AF1C" w14:textId="055680D5" w:rsidR="00426CB1" w:rsidRPr="00FD5CC3" w:rsidRDefault="00426CB1" w:rsidP="00426CB1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Csárdi-Braunstein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János</w:t>
      </w:r>
    </w:p>
    <w:p w14:paraId="25AC3B78" w14:textId="6CA79F37" w:rsidR="00426CB1" w:rsidRPr="00FD5CC3" w:rsidRDefault="00426CB1" w:rsidP="00426CB1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>Andrejek Szabolcs</w:t>
      </w:r>
    </w:p>
    <w:p w14:paraId="467D622C" w14:textId="59CD5910" w:rsidR="00426CB1" w:rsidRPr="00FD5CC3" w:rsidRDefault="00426CB1" w:rsidP="00426CB1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>Ropos Gábor</w:t>
      </w:r>
    </w:p>
    <w:p w14:paraId="3A12F8A6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5C758581" w14:textId="3C4CE231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>Helyi Választási Bizottság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Felsőszölnök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 20/2024 (V.6.) határozata</w:t>
      </w:r>
    </w:p>
    <w:p w14:paraId="00D9366E" w14:textId="01168032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az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egyéni listás 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(önkormányzati képviselőjelöltek) szavazólapon való sorrendjét – sorsolás alapján – az alábbiak szerint határozta meg:</w:t>
      </w:r>
    </w:p>
    <w:p w14:paraId="66EEBDA1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0EE10E2D" w14:textId="0D216586" w:rsidR="00426CB1" w:rsidRPr="00FD5CC3" w:rsidRDefault="00426CB1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Csárdi-Braunstein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János</w:t>
      </w:r>
    </w:p>
    <w:p w14:paraId="24E50BAC" w14:textId="601B5F48" w:rsidR="00426CB1" w:rsidRPr="00FD5CC3" w:rsidRDefault="00426CB1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Zakocs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Martina</w:t>
      </w:r>
    </w:p>
    <w:p w14:paraId="05D19A4E" w14:textId="445F5184" w:rsidR="00426CB1" w:rsidRPr="00FD5CC3" w:rsidRDefault="00426CB1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Labritz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Bálint</w:t>
      </w:r>
    </w:p>
    <w:p w14:paraId="48396E51" w14:textId="5631457C" w:rsidR="00426CB1" w:rsidRPr="00FD5CC3" w:rsidRDefault="00426CB1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Wachter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Gábor</w:t>
      </w:r>
    </w:p>
    <w:p w14:paraId="2720BE0E" w14:textId="64D0C9D4" w:rsidR="00426CB1" w:rsidRPr="00FD5CC3" w:rsidRDefault="00426CB1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>Gyécsek Alexandra</w:t>
      </w:r>
    </w:p>
    <w:p w14:paraId="5F829F33" w14:textId="36AC7E35" w:rsidR="00426CB1" w:rsidRPr="00FD5CC3" w:rsidRDefault="00426CB1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Bajzek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Richárd</w:t>
      </w:r>
    </w:p>
    <w:p w14:paraId="4C4144EA" w14:textId="2310E63E" w:rsidR="00426CB1" w:rsidRPr="00FD5CC3" w:rsidRDefault="00426CB1" w:rsidP="00426CB1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>Andrejek Szabolcs</w:t>
      </w:r>
    </w:p>
    <w:p w14:paraId="54998D99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207826BA" w14:textId="06FFB574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5CC3">
        <w:rPr>
          <w:rFonts w:ascii="Times New Roman" w:hAnsi="Times New Roman" w:cs="Times New Roman"/>
          <w:sz w:val="28"/>
          <w:szCs w:val="28"/>
          <w:u w:val="single"/>
        </w:rPr>
        <w:t xml:space="preserve">Helyi Választási Bizottság </w:t>
      </w:r>
      <w:r w:rsidR="00383C5A" w:rsidRPr="00FD5CC3">
        <w:rPr>
          <w:rFonts w:ascii="Times New Roman" w:hAnsi="Times New Roman" w:cs="Times New Roman"/>
          <w:sz w:val="28"/>
          <w:szCs w:val="28"/>
          <w:u w:val="single"/>
        </w:rPr>
        <w:t xml:space="preserve">Felsőszölnök </w:t>
      </w:r>
      <w:r w:rsidRPr="00FD5CC3">
        <w:rPr>
          <w:rFonts w:ascii="Times New Roman" w:hAnsi="Times New Roman" w:cs="Times New Roman"/>
          <w:sz w:val="28"/>
          <w:szCs w:val="28"/>
          <w:u w:val="single"/>
        </w:rPr>
        <w:t>21/2024. (V.6.) határozata</w:t>
      </w:r>
    </w:p>
    <w:p w14:paraId="55389111" w14:textId="23EA2AF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Helyi Választási Bizottság a </w:t>
      </w:r>
      <w:r w:rsidRPr="00FD5CC3">
        <w:rPr>
          <w:rFonts w:ascii="Times New Roman" w:hAnsi="Times New Roman" w:cs="Times New Roman"/>
          <w:b/>
          <w:bCs/>
          <w:sz w:val="28"/>
          <w:szCs w:val="28"/>
        </w:rPr>
        <w:t>helyi szlovén nemzetiségi önkormányzati képviselőjelöltek</w:t>
      </w:r>
      <w:r w:rsidRPr="00FD5CC3">
        <w:rPr>
          <w:rFonts w:ascii="Times New Roman" w:hAnsi="Times New Roman" w:cs="Times New Roman"/>
          <w:sz w:val="28"/>
          <w:szCs w:val="28"/>
        </w:rPr>
        <w:t xml:space="preserve"> szavazólapon való sorrendjét – sorsolás alapján – az alábbiak szerint határozta meg:</w:t>
      </w:r>
    </w:p>
    <w:p w14:paraId="49F9D798" w14:textId="77777777" w:rsidR="00426CB1" w:rsidRPr="00FD5CC3" w:rsidRDefault="00426CB1" w:rsidP="00426CB1">
      <w:pPr>
        <w:rPr>
          <w:rFonts w:ascii="Times New Roman" w:hAnsi="Times New Roman" w:cs="Times New Roman"/>
          <w:sz w:val="28"/>
          <w:szCs w:val="28"/>
        </w:rPr>
      </w:pPr>
    </w:p>
    <w:p w14:paraId="338ED454" w14:textId="60B2BEBB" w:rsidR="00426CB1" w:rsidRPr="00FD5CC3" w:rsidRDefault="00426CB1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Bajzek-Virovecz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Kitti</w:t>
      </w:r>
    </w:p>
    <w:p w14:paraId="2BCBB1DD" w14:textId="6345ED8C" w:rsidR="00426CB1" w:rsidRPr="00FD5CC3" w:rsidRDefault="00426CB1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>Gyécsek Alexandra</w:t>
      </w:r>
    </w:p>
    <w:p w14:paraId="339A367A" w14:textId="43D46ACB" w:rsidR="00426CB1" w:rsidRPr="00FD5CC3" w:rsidRDefault="00426CB1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Zakocs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Martina</w:t>
      </w:r>
    </w:p>
    <w:p w14:paraId="10FD0D57" w14:textId="7DC0DEC2" w:rsidR="00426CB1" w:rsidRPr="00FD5CC3" w:rsidRDefault="00426CB1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Labritz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Regina</w:t>
      </w:r>
    </w:p>
    <w:p w14:paraId="7B6F915F" w14:textId="73BB7AA9" w:rsidR="00426CB1" w:rsidRPr="00FD5CC3" w:rsidRDefault="00426CB1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D5CC3">
        <w:rPr>
          <w:rFonts w:ascii="Times New Roman" w:hAnsi="Times New Roman" w:cs="Times New Roman"/>
          <w:sz w:val="28"/>
          <w:szCs w:val="28"/>
        </w:rPr>
        <w:t>Labritz</w:t>
      </w:r>
      <w:proofErr w:type="spellEnd"/>
      <w:r w:rsidRPr="00FD5CC3">
        <w:rPr>
          <w:rFonts w:ascii="Times New Roman" w:hAnsi="Times New Roman" w:cs="Times New Roman"/>
          <w:sz w:val="28"/>
          <w:szCs w:val="28"/>
        </w:rPr>
        <w:t xml:space="preserve"> Máté</w:t>
      </w:r>
    </w:p>
    <w:p w14:paraId="6155963D" w14:textId="687237ED" w:rsidR="00426CB1" w:rsidRPr="00FD5CC3" w:rsidRDefault="00426CB1" w:rsidP="00426CB1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D5CC3">
        <w:rPr>
          <w:rFonts w:ascii="Times New Roman" w:hAnsi="Times New Roman" w:cs="Times New Roman"/>
          <w:sz w:val="28"/>
          <w:szCs w:val="28"/>
        </w:rPr>
        <w:t>Kovács Tamás</w:t>
      </w:r>
    </w:p>
    <w:p w14:paraId="1E4708B9" w14:textId="63DD9DE0" w:rsidR="00FD5CC3" w:rsidRPr="00FD5CC3" w:rsidRDefault="00FD5CC3" w:rsidP="00FD5CC3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D5CC3">
        <w:rPr>
          <w:rFonts w:ascii="Times New Roman" w:hAnsi="Times New Roman" w:cs="Times New Roman"/>
          <w:sz w:val="28"/>
          <w:szCs w:val="28"/>
        </w:rPr>
        <w:t xml:space="preserve">álasztási eljárásról szóló 2013. évi XXXVI. törvény 239. §-a </w:t>
      </w:r>
      <w:r>
        <w:rPr>
          <w:rFonts w:ascii="Times New Roman" w:hAnsi="Times New Roman" w:cs="Times New Roman"/>
          <w:sz w:val="28"/>
          <w:szCs w:val="28"/>
        </w:rPr>
        <w:t>értelmében</w:t>
      </w:r>
      <w:r w:rsidRPr="00FD5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 sorsolás ellen nincs helye önálló jogorvoslatnak. A sorsolás törvényessége elleni jogorvoslat a szavazólap adattartalmának jóváhagyása elleni bírósági felülvizsgálati kérelembe foglalható.</w:t>
      </w:r>
    </w:p>
    <w:p w14:paraId="5F607014" w14:textId="1002CA7B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 xml:space="preserve">Alsószölnök, 2024. május 6.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Szukicsné Skaper Mónika</w:t>
      </w:r>
    </w:p>
    <w:p w14:paraId="721703F5" w14:textId="66F7D2CE" w:rsidR="00FD5CC3" w:rsidRPr="00FD5CC3" w:rsidRDefault="00FD5CC3" w:rsidP="00FD5CC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</w:pP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H</w:t>
      </w:r>
      <w:r w:rsidRPr="00FD5CC3">
        <w:rPr>
          <w:rFonts w:ascii="Times New Roman" w:eastAsia="Times New Roman" w:hAnsi="Times New Roman" w:cs="Times New Roman"/>
          <w:kern w:val="0"/>
          <w:sz w:val="28"/>
          <w:szCs w:val="28"/>
          <w:lang w:eastAsia="hu-HU"/>
          <w14:ligatures w14:val="none"/>
        </w:rPr>
        <w:t>elyi Választási Iroda vezetője</w:t>
      </w:r>
    </w:p>
    <w:p w14:paraId="6BD03FB0" w14:textId="2626725B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p w14:paraId="7439A0AD" w14:textId="77777777" w:rsidR="00FD5CC3" w:rsidRPr="00FD5CC3" w:rsidRDefault="00FD5CC3" w:rsidP="00FD5CC3">
      <w:pPr>
        <w:rPr>
          <w:rFonts w:ascii="Times New Roman" w:hAnsi="Times New Roman" w:cs="Times New Roman"/>
          <w:sz w:val="28"/>
          <w:szCs w:val="28"/>
        </w:rPr>
      </w:pPr>
    </w:p>
    <w:sectPr w:rsidR="00FD5CC3" w:rsidRPr="00FD5CC3" w:rsidSect="00FD5CC3">
      <w:pgSz w:w="11906" w:h="16838"/>
      <w:pgMar w:top="709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D4722"/>
    <w:multiLevelType w:val="hybridMultilevel"/>
    <w:tmpl w:val="8FDA38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D0734"/>
    <w:multiLevelType w:val="hybridMultilevel"/>
    <w:tmpl w:val="25C68B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C4884"/>
    <w:multiLevelType w:val="hybridMultilevel"/>
    <w:tmpl w:val="50182D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65966">
    <w:abstractNumId w:val="2"/>
  </w:num>
  <w:num w:numId="2" w16cid:durableId="454833519">
    <w:abstractNumId w:val="1"/>
  </w:num>
  <w:num w:numId="3" w16cid:durableId="656570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30"/>
    <w:rsid w:val="002936FD"/>
    <w:rsid w:val="00383C5A"/>
    <w:rsid w:val="00426CB1"/>
    <w:rsid w:val="004A1A55"/>
    <w:rsid w:val="005665AF"/>
    <w:rsid w:val="00642530"/>
    <w:rsid w:val="00FD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A6A3"/>
  <w15:chartTrackingRefBased/>
  <w15:docId w15:val="{3F83EE90-9AA8-4E0A-93CC-A70C34B89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42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42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42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42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42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425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425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425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425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42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42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42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4253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4253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4253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4253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4253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4253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425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42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425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42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425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4253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4253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4253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42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4253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425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2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183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2</cp:revision>
  <cp:lastPrinted>2024-05-07T08:10:00Z</cp:lastPrinted>
  <dcterms:created xsi:type="dcterms:W3CDTF">2024-05-07T06:57:00Z</dcterms:created>
  <dcterms:modified xsi:type="dcterms:W3CDTF">2024-05-07T08:13:00Z</dcterms:modified>
</cp:coreProperties>
</file>